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5EBB" w:rsidRP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ATA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01</w:t>
      </w: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DA PRIMEIRA REUNIÃO DO CONSELHO GESTOR DO FUNDO MUNICIPAL DE HABITAÇÃO DE INTERESSE SOCIAL</w:t>
      </w:r>
    </w:p>
    <w:p w:rsid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Aos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04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dias do mês de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dezembro 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 2025, reuniu-se, pela primeira vez, o Conselho Gestor do Fundo Municipal de Habitação de Interesse Social, no Município de Morretes/PR, nas dependências da Secretaria Municipal de Assistência Social, com a presença dos conselheiros e demais </w:t>
      </w:r>
      <w:proofErr w:type="spellStart"/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participantes.A</w:t>
      </w:r>
      <w:proofErr w:type="spellEnd"/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reunião foi iniciada pela Secretaria Municipal de Assistência Social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Maria Cristina Moraes da Costa Pinto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que agradeceu a presença de todos os membros, destacando a importância da constituição e do funcionamento do Conselho para a execução das políticas habitacionais do município.</w:t>
      </w:r>
    </w:p>
    <w:p w:rsidR="00895EBB" w:rsidRP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1º Assunto – Composição da Diretoria do Conselho</w:t>
      </w:r>
    </w:p>
    <w:p w:rsidR="00895EBB" w:rsidRP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Foi deliberada a composição da Diretoria do Conselho Gestor, que ficou assim definida:</w:t>
      </w:r>
    </w:p>
    <w:p w:rsidR="00895EBB" w:rsidRPr="00895EBB" w:rsidRDefault="00895EBB" w:rsidP="00895EB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Presidente: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Secretária de Gestão – Maria Cristina Moraes da Costa Pinto;</w:t>
      </w:r>
    </w:p>
    <w:p w:rsidR="00895EBB" w:rsidRPr="00895EBB" w:rsidRDefault="00895EBB" w:rsidP="00895EB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Vice-Presidente: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Dr. Delcio Valentino </w:t>
      </w:r>
      <w:proofErr w:type="spellStart"/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Robassa</w:t>
      </w:r>
      <w:proofErr w:type="spellEnd"/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;</w:t>
      </w:r>
    </w:p>
    <w:p w:rsidR="00895EBB" w:rsidRPr="00895EBB" w:rsidRDefault="00895EBB" w:rsidP="00895EB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1ª Secretária: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Raphaela </w:t>
      </w:r>
      <w:proofErr w:type="spellStart"/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Biudes</w:t>
      </w:r>
      <w:proofErr w:type="spellEnd"/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da Luz Costa;</w:t>
      </w:r>
    </w:p>
    <w:p w:rsidR="00895EBB" w:rsidRPr="00895EBB" w:rsidRDefault="00895EBB" w:rsidP="00895EB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2ª Secretária: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Larissa Cardoso de Lima.</w:t>
      </w:r>
    </w:p>
    <w:p w:rsidR="00895EBB" w:rsidRP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 composição foi aprovada por unanimidade pelos presentes.</w:t>
      </w:r>
    </w:p>
    <w:p w:rsidR="00895EBB" w:rsidRP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2º Assunto – Projeto de Lei e Programa Habitacional</w:t>
      </w:r>
    </w:p>
    <w:p w:rsidR="00895EBB" w:rsidRP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Em seguida, foi colocada em pauta a apresentação e discussão do projeto de lei e do programa habitacional que direciona a construção de 20 (vinte) unidades habitacionais para o município de Morretes. Foi informado que será necessária a abertura do período de inscrições até o dia </w:t>
      </w: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29 de dezembro de 2025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, para </w:t>
      </w:r>
      <w:r w:rsidR="00BB44FF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abertura do edital de licitação,</w:t>
      </w:r>
    </w:p>
    <w:p w:rsidR="00895EBB" w:rsidRP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As inscrições serão realizadas de forma </w:t>
      </w:r>
      <w:r w:rsidRPr="00895E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online e presencial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devendo os interessados cumprir integralmente todas as regras e critérios estabelecidos no programa habitacional.</w:t>
      </w:r>
    </w:p>
    <w:p w:rsid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Nada mais havendo a tratar, a reunião foi encerrada, e eu,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Daiane Cristine Eberle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Oliveira </w:t>
      </w: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</w:t>
      </w:r>
      <w:proofErr w:type="gramEnd"/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lavrei a presente ata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:rsidR="00895EBB" w:rsidRPr="00895EBB" w:rsidRDefault="00895EBB" w:rsidP="00895E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Morretes/PR,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04 </w:t>
      </w:r>
      <w:proofErr w:type="spellStart"/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de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dezenbro</w:t>
      </w:r>
      <w:proofErr w:type="spellEnd"/>
      <w:r w:rsidRPr="00895EB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 2025.</w:t>
      </w:r>
    </w:p>
    <w:p w:rsidR="000B4B91" w:rsidRDefault="000B4B91"/>
    <w:sectPr w:rsidR="000B4B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001C4"/>
    <w:multiLevelType w:val="multilevel"/>
    <w:tmpl w:val="CA18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8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EBB"/>
    <w:rsid w:val="000B4B91"/>
    <w:rsid w:val="00584E24"/>
    <w:rsid w:val="007670DD"/>
    <w:rsid w:val="00895EBB"/>
    <w:rsid w:val="00A72C0A"/>
    <w:rsid w:val="00BB44FF"/>
    <w:rsid w:val="00F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0686"/>
  <w15:chartTrackingRefBased/>
  <w15:docId w15:val="{2ADB0BAC-EDDC-45BD-AA63-2E6AF2FD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95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5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95E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5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5E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5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5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5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5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5E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5E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5E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5EB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5EB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5E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5E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5E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5E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95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95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5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95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95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95E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5E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95EB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5E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5EB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95E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2025-12-15T20:30:00Z</dcterms:created>
  <dcterms:modified xsi:type="dcterms:W3CDTF">2025-12-15T20:30:00Z</dcterms:modified>
</cp:coreProperties>
</file>